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481B" w14:textId="0D83C8D5" w:rsidR="00A2546F" w:rsidRPr="002F7088" w:rsidRDefault="00A2546F" w:rsidP="00A2546F">
      <w:pPr>
        <w:pStyle w:val="NoSpacing"/>
        <w:jc w:val="center"/>
        <w:rPr>
          <w:rFonts w:ascii="Bodoni MT" w:hAnsi="Bodoni MT"/>
          <w:b/>
          <w:bCs/>
          <w:sz w:val="28"/>
          <w:szCs w:val="28"/>
          <w:u w:val="double"/>
        </w:rPr>
      </w:pPr>
      <w:r w:rsidRPr="002F7088">
        <w:rPr>
          <w:rFonts w:ascii="Bodoni MT" w:hAnsi="Bodoni MT"/>
          <w:b/>
          <w:bCs/>
          <w:sz w:val="28"/>
          <w:szCs w:val="28"/>
          <w:u w:val="double"/>
        </w:rPr>
        <w:t xml:space="preserve">Lesson 3: </w:t>
      </w:r>
      <w:r w:rsidR="0079228A" w:rsidRPr="002F7088">
        <w:rPr>
          <w:rFonts w:ascii="Bodoni MT" w:hAnsi="Bodoni MT"/>
          <w:b/>
          <w:bCs/>
          <w:sz w:val="28"/>
          <w:szCs w:val="28"/>
          <w:u w:val="double"/>
        </w:rPr>
        <w:t xml:space="preserve">Dealing with </w:t>
      </w:r>
      <w:r w:rsidRPr="002F7088">
        <w:rPr>
          <w:rFonts w:ascii="Bodoni MT" w:hAnsi="Bodoni MT"/>
          <w:b/>
          <w:bCs/>
          <w:sz w:val="28"/>
          <w:szCs w:val="28"/>
          <w:u w:val="double"/>
        </w:rPr>
        <w:t xml:space="preserve">Financial </w:t>
      </w:r>
      <w:r w:rsidR="00EC2EBF" w:rsidRPr="002F7088">
        <w:rPr>
          <w:rFonts w:ascii="Bodoni MT" w:hAnsi="Bodoni MT"/>
          <w:b/>
          <w:bCs/>
          <w:sz w:val="28"/>
          <w:szCs w:val="28"/>
          <w:u w:val="double"/>
        </w:rPr>
        <w:t>Obstacles</w:t>
      </w:r>
    </w:p>
    <w:p w14:paraId="4B55D822" w14:textId="12AFECEA" w:rsidR="00A2546F" w:rsidRPr="00CF35B3" w:rsidRDefault="00A2546F" w:rsidP="00A2546F">
      <w:pPr>
        <w:pStyle w:val="NoSpacing"/>
        <w:jc w:val="center"/>
        <w:rPr>
          <w:rFonts w:ascii="Bodoni MT" w:hAnsi="Bodoni MT"/>
          <w:sz w:val="24"/>
          <w:szCs w:val="24"/>
        </w:rPr>
      </w:pPr>
      <w:r w:rsidRPr="00CF35B3">
        <w:rPr>
          <w:rFonts w:ascii="Bodoni MT" w:hAnsi="Bodoni MT"/>
          <w:sz w:val="24"/>
          <w:szCs w:val="24"/>
          <w:highlight w:val="yellow"/>
        </w:rPr>
        <w:t>Psalm 37:1-7</w:t>
      </w:r>
    </w:p>
    <w:p w14:paraId="64B18C69" w14:textId="5F596496" w:rsidR="00A2546F" w:rsidRDefault="00A2546F" w:rsidP="00A2546F">
      <w:pPr>
        <w:jc w:val="center"/>
        <w:rPr>
          <w:rFonts w:ascii="Bodoni MT" w:hAnsi="Bodoni MT"/>
          <w:b/>
          <w:bCs/>
          <w:sz w:val="28"/>
          <w:szCs w:val="28"/>
        </w:rPr>
      </w:pPr>
    </w:p>
    <w:p w14:paraId="4A505AAF" w14:textId="77777777" w:rsidR="002F5EB3" w:rsidRDefault="00A2546F" w:rsidP="00A2546F">
      <w:pPr>
        <w:rPr>
          <w:rFonts w:ascii="Bodoni MT" w:hAnsi="Bodoni MT"/>
        </w:rPr>
      </w:pPr>
      <w:r>
        <w:rPr>
          <w:rFonts w:ascii="Bodoni MT" w:hAnsi="Bodoni MT"/>
        </w:rPr>
        <w:t xml:space="preserve">1. Read </w:t>
      </w:r>
      <w:r w:rsidRPr="00A2546F">
        <w:rPr>
          <w:rFonts w:ascii="Bodoni MT" w:hAnsi="Bodoni MT"/>
          <w:highlight w:val="yellow"/>
        </w:rPr>
        <w:t>Philippians 4:10-20</w:t>
      </w:r>
      <w:r w:rsidR="002F5EB3">
        <w:rPr>
          <w:rFonts w:ascii="Bodoni MT" w:hAnsi="Bodoni MT"/>
        </w:rPr>
        <w:t>.</w:t>
      </w:r>
    </w:p>
    <w:p w14:paraId="24926969" w14:textId="3C314C7E" w:rsidR="00A2546F" w:rsidRDefault="00A2546F" w:rsidP="00A2546F">
      <w:pPr>
        <w:rPr>
          <w:rFonts w:ascii="Bodoni MT" w:hAnsi="Bodoni MT"/>
        </w:rPr>
      </w:pPr>
      <w:r>
        <w:rPr>
          <w:rFonts w:ascii="Bodoni MT" w:hAnsi="Bodoni MT"/>
        </w:rPr>
        <w:tab/>
        <w:t>a.) What is the central promise regarding financial provision?(v. 19)</w:t>
      </w:r>
    </w:p>
    <w:p w14:paraId="6CFA3989" w14:textId="567E1F99" w:rsidR="00A2546F" w:rsidRDefault="00A2546F" w:rsidP="00A2546F">
      <w:pPr>
        <w:rPr>
          <w:rFonts w:ascii="Bodoni MT" w:hAnsi="Bodoni MT"/>
        </w:rPr>
      </w:pPr>
    </w:p>
    <w:p w14:paraId="3F8F20E6" w14:textId="78E19533" w:rsidR="00A2546F" w:rsidRDefault="00A2546F" w:rsidP="00A2546F">
      <w:pPr>
        <w:rPr>
          <w:rFonts w:ascii="Bodoni MT" w:hAnsi="Bodoni MT"/>
        </w:rPr>
      </w:pPr>
      <w:r>
        <w:rPr>
          <w:rFonts w:ascii="Bodoni MT" w:hAnsi="Bodoni MT"/>
        </w:rPr>
        <w:tab/>
        <w:t>b.) To whom did Paul make this specific promise?</w:t>
      </w:r>
    </w:p>
    <w:p w14:paraId="0125BCF8" w14:textId="1FCF17E4" w:rsidR="00A2546F" w:rsidRDefault="00A2546F" w:rsidP="00A2546F">
      <w:pPr>
        <w:rPr>
          <w:rFonts w:ascii="Bodoni MT" w:hAnsi="Bodoni MT"/>
        </w:rPr>
      </w:pPr>
    </w:p>
    <w:p w14:paraId="66D4363B" w14:textId="516DF694" w:rsidR="00A2546F" w:rsidRDefault="00A2546F" w:rsidP="00A2546F">
      <w:pPr>
        <w:rPr>
          <w:rFonts w:ascii="Bodoni MT" w:hAnsi="Bodoni MT"/>
        </w:rPr>
      </w:pPr>
      <w:r>
        <w:rPr>
          <w:rFonts w:ascii="Bodoni MT" w:hAnsi="Bodoni MT"/>
        </w:rPr>
        <w:tab/>
        <w:t>c.) What had the recipients of this promise done that prompted Paul to write v. 19? (v. 18)</w:t>
      </w:r>
    </w:p>
    <w:p w14:paraId="02996F6D" w14:textId="53544C0A" w:rsidR="00A2546F" w:rsidRDefault="00A2546F" w:rsidP="00A2546F">
      <w:pPr>
        <w:rPr>
          <w:rFonts w:ascii="Bodoni MT" w:hAnsi="Bodoni MT"/>
        </w:rPr>
      </w:pPr>
    </w:p>
    <w:p w14:paraId="65E0AE08" w14:textId="402D0116" w:rsidR="002F5EB3" w:rsidRDefault="00A2546F" w:rsidP="002F5EB3">
      <w:pPr>
        <w:pStyle w:val="NoSpacing"/>
        <w:ind w:firstLine="720"/>
        <w:rPr>
          <w:rFonts w:ascii="Bodoni MT" w:hAnsi="Bodoni MT"/>
        </w:rPr>
      </w:pPr>
      <w:r w:rsidRPr="002F5EB3">
        <w:rPr>
          <w:rFonts w:ascii="Bodoni MT" w:hAnsi="Bodoni MT"/>
        </w:rPr>
        <w:t xml:space="preserve">d.) What does our generosity toward others have to do with God’s promise of provision </w:t>
      </w:r>
    </w:p>
    <w:p w14:paraId="198F7160" w14:textId="66A1DAC4" w:rsidR="002F5EB3" w:rsidRPr="002F5EB3" w:rsidRDefault="002F5EB3" w:rsidP="002F5EB3">
      <w:pPr>
        <w:pStyle w:val="NoSpacing"/>
        <w:ind w:firstLine="720"/>
        <w:rPr>
          <w:rFonts w:ascii="Bodoni MT" w:hAnsi="Bodoni MT"/>
        </w:rPr>
      </w:pPr>
      <w:r>
        <w:rPr>
          <w:rFonts w:ascii="Bodoni MT" w:hAnsi="Bodoni MT"/>
        </w:rPr>
        <w:tab/>
        <w:t>towards us?</w:t>
      </w:r>
    </w:p>
    <w:p w14:paraId="64E8195C" w14:textId="5F6F422B" w:rsidR="00A2546F" w:rsidRDefault="00A2546F" w:rsidP="002F5EB3">
      <w:pPr>
        <w:pStyle w:val="NoSpacing"/>
        <w:rPr>
          <w:rFonts w:ascii="Bodoni MT" w:hAnsi="Bodoni MT"/>
        </w:rPr>
      </w:pPr>
    </w:p>
    <w:p w14:paraId="4A4A5AE4" w14:textId="77777777" w:rsidR="00ED34AA" w:rsidRDefault="00ED34AA" w:rsidP="002F5EB3">
      <w:pPr>
        <w:pStyle w:val="NoSpacing"/>
        <w:rPr>
          <w:rFonts w:ascii="Bodoni MT" w:hAnsi="Bodoni MT"/>
        </w:rPr>
      </w:pPr>
    </w:p>
    <w:p w14:paraId="7BE91CBA" w14:textId="39000687" w:rsidR="002F5EB3" w:rsidRDefault="002F5EB3" w:rsidP="002F5EB3">
      <w:pPr>
        <w:pStyle w:val="NoSpacing"/>
        <w:rPr>
          <w:rFonts w:ascii="Bodoni MT" w:hAnsi="Bodoni MT"/>
        </w:rPr>
      </w:pPr>
    </w:p>
    <w:p w14:paraId="510745BB" w14:textId="7F215BCC" w:rsidR="002F5EB3" w:rsidRDefault="002F5EB3" w:rsidP="002F5EB3">
      <w:pPr>
        <w:pStyle w:val="NoSpacing"/>
        <w:rPr>
          <w:rFonts w:ascii="Bodoni MT" w:hAnsi="Bodoni MT"/>
        </w:rPr>
      </w:pPr>
      <w:r>
        <w:rPr>
          <w:rFonts w:ascii="Bodoni MT" w:hAnsi="Bodoni MT"/>
        </w:rPr>
        <w:tab/>
        <w:t xml:space="preserve">e.) Based on what you have learned in this lesson about the meaning of </w:t>
      </w:r>
      <w:r w:rsidRPr="00ED34AA">
        <w:rPr>
          <w:rFonts w:ascii="Bodoni MT" w:hAnsi="Bodoni MT"/>
          <w:highlight w:val="yellow"/>
        </w:rPr>
        <w:t>Psalm 37:4</w:t>
      </w:r>
      <w:r>
        <w:rPr>
          <w:rFonts w:ascii="Bodoni MT" w:hAnsi="Bodoni MT"/>
        </w:rPr>
        <w:t xml:space="preserve">, how is </w:t>
      </w:r>
    </w:p>
    <w:p w14:paraId="3DCBB073" w14:textId="3C3BA69E" w:rsidR="002F5EB3" w:rsidRDefault="002F5EB3" w:rsidP="002F5EB3">
      <w:pPr>
        <w:pStyle w:val="NoSpacing"/>
        <w:rPr>
          <w:rFonts w:ascii="Bodoni MT" w:hAnsi="Bodoni MT"/>
        </w:rPr>
      </w:pP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 w:rsidRPr="00ED34AA">
        <w:rPr>
          <w:rFonts w:ascii="Bodoni MT" w:hAnsi="Bodoni MT"/>
          <w:highlight w:val="yellow"/>
        </w:rPr>
        <w:t>Philippians 4:19</w:t>
      </w:r>
      <w:r>
        <w:rPr>
          <w:rFonts w:ascii="Bodoni MT" w:hAnsi="Bodoni MT"/>
        </w:rPr>
        <w:t xml:space="preserve"> expressing a similar truth? What kind of life do we need to live in </w:t>
      </w:r>
    </w:p>
    <w:p w14:paraId="69A3B788" w14:textId="4BD11EB4" w:rsidR="002F5EB3" w:rsidRDefault="002F5EB3" w:rsidP="002F5EB3">
      <w:pPr>
        <w:pStyle w:val="NoSpacing"/>
        <w:rPr>
          <w:rFonts w:ascii="Bodoni MT" w:hAnsi="Bodoni MT"/>
        </w:rPr>
      </w:pPr>
      <w:r>
        <w:rPr>
          <w:rFonts w:ascii="Bodoni MT" w:hAnsi="Bodoni MT"/>
        </w:rPr>
        <w:tab/>
      </w:r>
      <w:r>
        <w:rPr>
          <w:rFonts w:ascii="Bodoni MT" w:hAnsi="Bodoni MT"/>
        </w:rPr>
        <w:tab/>
        <w:t>order to expect God’s blessing?</w:t>
      </w:r>
    </w:p>
    <w:p w14:paraId="3093C67E" w14:textId="3032A737" w:rsidR="002F5EB3" w:rsidRDefault="002F5EB3" w:rsidP="002F5EB3">
      <w:pPr>
        <w:pStyle w:val="NoSpacing"/>
        <w:rPr>
          <w:rFonts w:ascii="Bodoni MT" w:hAnsi="Bodoni MT"/>
        </w:rPr>
      </w:pPr>
    </w:p>
    <w:p w14:paraId="2245C1D9" w14:textId="692A65A4" w:rsidR="002F5EB3" w:rsidRDefault="002F5EB3" w:rsidP="002F5EB3">
      <w:pPr>
        <w:pStyle w:val="NoSpacing"/>
        <w:rPr>
          <w:rFonts w:ascii="Bodoni MT" w:hAnsi="Bodoni MT"/>
        </w:rPr>
      </w:pPr>
    </w:p>
    <w:p w14:paraId="1A8A2D2E" w14:textId="41F40711" w:rsidR="002F5EB3" w:rsidRDefault="002F5EB3" w:rsidP="002F5EB3">
      <w:pPr>
        <w:pStyle w:val="NoSpacing"/>
        <w:rPr>
          <w:rFonts w:ascii="Bodoni MT" w:hAnsi="Bodoni MT"/>
        </w:rPr>
      </w:pPr>
    </w:p>
    <w:p w14:paraId="49BFEA59" w14:textId="01F9ECC0" w:rsidR="002F5EB3" w:rsidRDefault="002F5EB3" w:rsidP="002F5EB3">
      <w:pPr>
        <w:pStyle w:val="NoSpacing"/>
        <w:rPr>
          <w:rFonts w:ascii="Bodoni MT" w:hAnsi="Bodoni MT"/>
        </w:rPr>
      </w:pPr>
      <w:r>
        <w:rPr>
          <w:rFonts w:ascii="Bodoni MT" w:hAnsi="Bodoni MT"/>
        </w:rPr>
        <w:tab/>
      </w:r>
    </w:p>
    <w:p w14:paraId="6BFC2EA1" w14:textId="46AD2396" w:rsidR="002F5EB3" w:rsidRDefault="002F5EB3" w:rsidP="002F5EB3">
      <w:pPr>
        <w:pStyle w:val="NoSpacing"/>
        <w:rPr>
          <w:rFonts w:ascii="Bodoni MT" w:hAnsi="Bodoni MT"/>
        </w:rPr>
      </w:pPr>
      <w:r>
        <w:rPr>
          <w:rFonts w:ascii="Bodoni MT" w:hAnsi="Bodoni MT"/>
        </w:rPr>
        <w:t xml:space="preserve">2. Read </w:t>
      </w:r>
      <w:r w:rsidRPr="00ED34AA">
        <w:rPr>
          <w:rFonts w:ascii="Bodoni MT" w:hAnsi="Bodoni MT"/>
          <w:highlight w:val="yellow"/>
        </w:rPr>
        <w:t>2 Corinthians 9:6-11</w:t>
      </w:r>
      <w:r>
        <w:rPr>
          <w:rFonts w:ascii="Bodoni MT" w:hAnsi="Bodoni MT"/>
        </w:rPr>
        <w:t>.</w:t>
      </w:r>
    </w:p>
    <w:p w14:paraId="180235AA" w14:textId="77777777" w:rsidR="002F5EB3" w:rsidRDefault="002F5EB3" w:rsidP="002F5EB3">
      <w:pPr>
        <w:pStyle w:val="NoSpacing"/>
        <w:rPr>
          <w:rFonts w:ascii="Bodoni MT" w:hAnsi="Bodoni MT"/>
        </w:rPr>
      </w:pPr>
      <w:r>
        <w:rPr>
          <w:rFonts w:ascii="Bodoni MT" w:hAnsi="Bodoni MT"/>
        </w:rPr>
        <w:tab/>
      </w:r>
    </w:p>
    <w:p w14:paraId="7B3B1AEA" w14:textId="6284072B" w:rsidR="002F5EB3" w:rsidRDefault="002F5EB3" w:rsidP="002F5EB3">
      <w:pPr>
        <w:pStyle w:val="NoSpacing"/>
        <w:ind w:firstLine="720"/>
        <w:rPr>
          <w:rFonts w:ascii="Bodoni MT" w:hAnsi="Bodoni MT"/>
        </w:rPr>
      </w:pPr>
      <w:r>
        <w:rPr>
          <w:rFonts w:ascii="Bodoni MT" w:hAnsi="Bodoni MT"/>
        </w:rPr>
        <w:t xml:space="preserve">a.) What is the general principle of all biblical stewardship? (v. 6; see also </w:t>
      </w:r>
      <w:r w:rsidRPr="00ED34AA">
        <w:rPr>
          <w:rFonts w:ascii="Bodoni MT" w:hAnsi="Bodoni MT"/>
          <w:highlight w:val="yellow"/>
        </w:rPr>
        <w:t>Galatians 6:7</w:t>
      </w:r>
      <w:r>
        <w:rPr>
          <w:rFonts w:ascii="Bodoni MT" w:hAnsi="Bodoni MT"/>
        </w:rPr>
        <w:t>)</w:t>
      </w:r>
    </w:p>
    <w:p w14:paraId="7E13D735" w14:textId="4AF9F7AB" w:rsidR="002F5EB3" w:rsidRDefault="002F5EB3" w:rsidP="002F5EB3">
      <w:pPr>
        <w:pStyle w:val="NoSpacing"/>
        <w:ind w:firstLine="720"/>
        <w:rPr>
          <w:rFonts w:ascii="Bodoni MT" w:hAnsi="Bodoni MT"/>
        </w:rPr>
      </w:pPr>
    </w:p>
    <w:p w14:paraId="729F2C31" w14:textId="77777777" w:rsidR="00ED34AA" w:rsidRDefault="00ED34AA" w:rsidP="002F5EB3">
      <w:pPr>
        <w:pStyle w:val="NoSpacing"/>
        <w:ind w:firstLine="720"/>
        <w:rPr>
          <w:rFonts w:ascii="Bodoni MT" w:hAnsi="Bodoni MT"/>
        </w:rPr>
      </w:pPr>
    </w:p>
    <w:p w14:paraId="1787306F" w14:textId="3859BDEF" w:rsidR="002F5EB3" w:rsidRDefault="002F5EB3" w:rsidP="002F5EB3">
      <w:pPr>
        <w:pStyle w:val="NoSpacing"/>
        <w:ind w:firstLine="720"/>
        <w:rPr>
          <w:rFonts w:ascii="Bodoni MT" w:hAnsi="Bodoni MT"/>
        </w:rPr>
      </w:pPr>
    </w:p>
    <w:p w14:paraId="65D848B9" w14:textId="709A421F" w:rsidR="002F5EB3" w:rsidRDefault="002F5EB3" w:rsidP="002F5EB3">
      <w:pPr>
        <w:pStyle w:val="NoSpacing"/>
        <w:ind w:firstLine="720"/>
        <w:rPr>
          <w:rFonts w:ascii="Bodoni MT" w:hAnsi="Bodoni MT"/>
        </w:rPr>
      </w:pPr>
      <w:r>
        <w:rPr>
          <w:rFonts w:ascii="Bodoni MT" w:hAnsi="Bodoni MT"/>
        </w:rPr>
        <w:t>b.) Why is our attitude about giving as important as what we give? (v. 7)</w:t>
      </w:r>
    </w:p>
    <w:p w14:paraId="2EC5CE62" w14:textId="7E5DAC90" w:rsidR="002F5EB3" w:rsidRDefault="002F5EB3" w:rsidP="00ED34AA">
      <w:pPr>
        <w:pStyle w:val="NoSpacing"/>
        <w:rPr>
          <w:rFonts w:ascii="Bodoni MT" w:hAnsi="Bodoni MT"/>
        </w:rPr>
      </w:pPr>
    </w:p>
    <w:p w14:paraId="6AB2086C" w14:textId="77777777" w:rsidR="00ED34AA" w:rsidRDefault="00ED34AA" w:rsidP="00ED34AA">
      <w:pPr>
        <w:pStyle w:val="NoSpacing"/>
        <w:rPr>
          <w:rFonts w:ascii="Bodoni MT" w:hAnsi="Bodoni MT"/>
        </w:rPr>
      </w:pPr>
    </w:p>
    <w:p w14:paraId="7A9AB49B" w14:textId="53B6D4F1" w:rsidR="002F5EB3" w:rsidRDefault="002F5EB3" w:rsidP="002F5EB3">
      <w:pPr>
        <w:pStyle w:val="NoSpacing"/>
        <w:ind w:firstLine="720"/>
        <w:rPr>
          <w:rFonts w:ascii="Bodoni MT" w:hAnsi="Bodoni MT"/>
        </w:rPr>
      </w:pPr>
      <w:r>
        <w:rPr>
          <w:rFonts w:ascii="Bodoni MT" w:hAnsi="Bodoni MT"/>
        </w:rPr>
        <w:t xml:space="preserve">c.) What connection between provision and “doing good” do you find in </w:t>
      </w:r>
      <w:r w:rsidRPr="00ED34AA">
        <w:rPr>
          <w:rFonts w:ascii="Bodoni MT" w:hAnsi="Bodoni MT"/>
          <w:highlight w:val="yellow"/>
        </w:rPr>
        <w:t>Psalm 37:3-4</w:t>
      </w:r>
      <w:r>
        <w:rPr>
          <w:rFonts w:ascii="Bodoni MT" w:hAnsi="Bodoni MT"/>
        </w:rPr>
        <w:t>?</w:t>
      </w:r>
    </w:p>
    <w:p w14:paraId="2813F9BE" w14:textId="215B4911" w:rsidR="002F5EB3" w:rsidRDefault="002F5EB3" w:rsidP="002F5EB3">
      <w:pPr>
        <w:pStyle w:val="NoSpacing"/>
        <w:ind w:firstLine="720"/>
        <w:rPr>
          <w:rFonts w:ascii="Bodoni MT" w:hAnsi="Bodoni MT"/>
        </w:rPr>
      </w:pPr>
    </w:p>
    <w:p w14:paraId="460EC9F9" w14:textId="5B481F5E" w:rsidR="00ED34AA" w:rsidRDefault="00ED34AA" w:rsidP="002F5EB3">
      <w:pPr>
        <w:pStyle w:val="NoSpacing"/>
        <w:ind w:firstLine="720"/>
        <w:rPr>
          <w:rFonts w:ascii="Bodoni MT" w:hAnsi="Bodoni MT"/>
        </w:rPr>
      </w:pPr>
    </w:p>
    <w:p w14:paraId="78E82EF0" w14:textId="77777777" w:rsidR="00ED34AA" w:rsidRDefault="00ED34AA" w:rsidP="002F5EB3">
      <w:pPr>
        <w:pStyle w:val="NoSpacing"/>
        <w:ind w:firstLine="720"/>
        <w:rPr>
          <w:rFonts w:ascii="Bodoni MT" w:hAnsi="Bodoni MT"/>
        </w:rPr>
      </w:pPr>
    </w:p>
    <w:p w14:paraId="4FBC9D3B" w14:textId="5B5DA2AB" w:rsidR="00ED34AA" w:rsidRDefault="00ED34AA" w:rsidP="002F5EB3">
      <w:pPr>
        <w:pStyle w:val="NoSpacing"/>
        <w:ind w:firstLine="720"/>
        <w:rPr>
          <w:rFonts w:ascii="Bodoni MT" w:hAnsi="Bodoni MT"/>
        </w:rPr>
      </w:pPr>
      <w:r>
        <w:rPr>
          <w:rFonts w:ascii="Bodoni MT" w:hAnsi="Bodoni MT"/>
        </w:rPr>
        <w:t xml:space="preserve">d.) Why is money not the issue when it comes to financial security? What is God always able </w:t>
      </w:r>
    </w:p>
    <w:p w14:paraId="32366D23" w14:textId="54FB9D86" w:rsidR="00ED34AA" w:rsidRDefault="00ED34AA" w:rsidP="002F5EB3">
      <w:pPr>
        <w:pStyle w:val="NoSpacing"/>
        <w:ind w:firstLine="720"/>
        <w:rPr>
          <w:rFonts w:ascii="Bodoni MT" w:hAnsi="Bodoni MT"/>
        </w:rPr>
      </w:pPr>
      <w:r>
        <w:rPr>
          <w:rFonts w:ascii="Bodoni MT" w:hAnsi="Bodoni MT"/>
        </w:rPr>
        <w:tab/>
        <w:t>to do? (v. 8)</w:t>
      </w:r>
    </w:p>
    <w:p w14:paraId="53D6F5F2" w14:textId="78A61DB3" w:rsidR="00ED34AA" w:rsidRDefault="00ED34AA" w:rsidP="002F5EB3">
      <w:pPr>
        <w:pStyle w:val="NoSpacing"/>
        <w:ind w:firstLine="720"/>
        <w:rPr>
          <w:rFonts w:ascii="Bodoni MT" w:hAnsi="Bodoni MT"/>
        </w:rPr>
      </w:pPr>
    </w:p>
    <w:p w14:paraId="17CE6599" w14:textId="10BF3534" w:rsidR="00ED34AA" w:rsidRDefault="00ED34AA" w:rsidP="002F5EB3">
      <w:pPr>
        <w:pStyle w:val="NoSpacing"/>
        <w:ind w:firstLine="720"/>
        <w:rPr>
          <w:rFonts w:ascii="Bodoni MT" w:hAnsi="Bodoni MT"/>
        </w:rPr>
      </w:pPr>
    </w:p>
    <w:p w14:paraId="1268D88C" w14:textId="77777777" w:rsidR="00ED34AA" w:rsidRDefault="00ED34AA" w:rsidP="002F5EB3">
      <w:pPr>
        <w:pStyle w:val="NoSpacing"/>
        <w:ind w:firstLine="720"/>
        <w:rPr>
          <w:rFonts w:ascii="Bodoni MT" w:hAnsi="Bodoni MT"/>
        </w:rPr>
      </w:pPr>
    </w:p>
    <w:p w14:paraId="30593A88" w14:textId="36B001F9" w:rsidR="00ED34AA" w:rsidRPr="002F5EB3" w:rsidRDefault="00ED34AA" w:rsidP="002F5EB3">
      <w:pPr>
        <w:pStyle w:val="NoSpacing"/>
        <w:ind w:firstLine="720"/>
        <w:rPr>
          <w:rFonts w:ascii="Bodoni MT" w:hAnsi="Bodoni MT"/>
        </w:rPr>
      </w:pPr>
      <w:r>
        <w:rPr>
          <w:rFonts w:ascii="Bodoni MT" w:hAnsi="Bodoni MT"/>
        </w:rPr>
        <w:t>e.) Why does God bless us financially? (v.11)</w:t>
      </w:r>
    </w:p>
    <w:sectPr w:rsidR="00ED34AA" w:rsidRPr="002F5EB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535B" w14:textId="77777777" w:rsidR="006D0553" w:rsidRDefault="006D0553" w:rsidP="00A2546F">
      <w:pPr>
        <w:spacing w:after="0" w:line="240" w:lineRule="auto"/>
      </w:pPr>
      <w:r>
        <w:separator/>
      </w:r>
    </w:p>
  </w:endnote>
  <w:endnote w:type="continuationSeparator" w:id="0">
    <w:p w14:paraId="239A5E08" w14:textId="77777777" w:rsidR="006D0553" w:rsidRDefault="006D0553" w:rsidP="00A2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49BD" w14:textId="2AE77B7E" w:rsidR="00ED34AA" w:rsidRPr="00ED34AA" w:rsidRDefault="00ED34AA" w:rsidP="00ED34AA">
    <w:pPr>
      <w:pStyle w:val="Footer"/>
      <w:tabs>
        <w:tab w:val="left" w:pos="6420"/>
      </w:tabs>
      <w:jc w:val="right"/>
      <w:rPr>
        <w:rFonts w:ascii="Bodoni MT" w:hAnsi="Bodoni MT"/>
        <w:i/>
        <w:iCs/>
      </w:rPr>
    </w:pPr>
    <w:r>
      <w:rPr>
        <w:rFonts w:ascii="Bodoni MT" w:hAnsi="Bodoni MT"/>
        <w:i/>
        <w:iCs/>
        <w:noProof/>
      </w:rPr>
      <w:drawing>
        <wp:anchor distT="0" distB="0" distL="114300" distR="114300" simplePos="0" relativeHeight="251660288" behindDoc="0" locked="0" layoutInCell="1" allowOverlap="1" wp14:anchorId="0C2529E6" wp14:editId="5CCA774B">
          <wp:simplePos x="0" y="0"/>
          <wp:positionH relativeFrom="column">
            <wp:posOffset>6143625</wp:posOffset>
          </wp:positionH>
          <wp:positionV relativeFrom="paragraph">
            <wp:posOffset>-32385</wp:posOffset>
          </wp:positionV>
          <wp:extent cx="387985" cy="327025"/>
          <wp:effectExtent l="0" t="0" r="0" b="0"/>
          <wp:wrapThrough wrapText="bothSides">
            <wp:wrapPolygon edited="0">
              <wp:start x="5303" y="0"/>
              <wp:lineTo x="1061" y="6291"/>
              <wp:lineTo x="1061" y="13841"/>
              <wp:lineTo x="5303" y="20132"/>
              <wp:lineTo x="16969" y="20132"/>
              <wp:lineTo x="20151" y="15099"/>
              <wp:lineTo x="20151" y="3775"/>
              <wp:lineTo x="16969" y="0"/>
              <wp:lineTo x="5303" y="0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8798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i/>
        <w:iCs/>
      </w:rPr>
      <w:tab/>
      <w:t xml:space="preserve">Lesson 3: </w:t>
    </w:r>
    <w:r w:rsidR="0079228A">
      <w:rPr>
        <w:rFonts w:ascii="Bodoni MT" w:hAnsi="Bodoni MT"/>
        <w:i/>
        <w:iCs/>
      </w:rPr>
      <w:t>Dealing with</w:t>
    </w:r>
    <w:r w:rsidR="00E818AB">
      <w:rPr>
        <w:rFonts w:ascii="Bodoni MT" w:hAnsi="Bodoni MT"/>
        <w:i/>
        <w:iCs/>
      </w:rPr>
      <w:t xml:space="preserve"> </w:t>
    </w:r>
    <w:r>
      <w:rPr>
        <w:rFonts w:ascii="Bodoni MT" w:hAnsi="Bodoni MT"/>
        <w:i/>
        <w:iCs/>
      </w:rPr>
      <w:t xml:space="preserve">Financial </w:t>
    </w:r>
    <w:r w:rsidR="00EC2EBF">
      <w:rPr>
        <w:rFonts w:ascii="Bodoni MT" w:hAnsi="Bodoni MT"/>
        <w:i/>
        <w:iCs/>
      </w:rPr>
      <w:t>Obstacles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37952" w14:textId="77777777" w:rsidR="006D0553" w:rsidRDefault="006D0553" w:rsidP="00A2546F">
      <w:pPr>
        <w:spacing w:after="0" w:line="240" w:lineRule="auto"/>
      </w:pPr>
      <w:r>
        <w:separator/>
      </w:r>
    </w:p>
  </w:footnote>
  <w:footnote w:type="continuationSeparator" w:id="0">
    <w:p w14:paraId="63C63F93" w14:textId="77777777" w:rsidR="006D0553" w:rsidRDefault="006D0553" w:rsidP="00A2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3F67" w14:textId="6648C321" w:rsidR="00A2546F" w:rsidRPr="00A2546F" w:rsidRDefault="00DD155D" w:rsidP="00A2546F">
    <w:pPr>
      <w:spacing w:line="264" w:lineRule="auto"/>
      <w:jc w:val="center"/>
      <w:rPr>
        <w:rFonts w:ascii="Bodoni MT Black" w:hAnsi="Bodoni MT Black"/>
        <w:sz w:val="32"/>
        <w:szCs w:val="32"/>
      </w:rPr>
    </w:pPr>
    <w:r>
      <w:rPr>
        <w:rFonts w:ascii="Bodoni MT Black" w:hAnsi="Bodoni MT Black"/>
        <w:sz w:val="32"/>
        <w:szCs w:val="32"/>
      </w:rPr>
      <w:t>FAITH OVER FEAR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6F"/>
    <w:rsid w:val="002F5EB3"/>
    <w:rsid w:val="002F7088"/>
    <w:rsid w:val="003D6637"/>
    <w:rsid w:val="006D0553"/>
    <w:rsid w:val="0079228A"/>
    <w:rsid w:val="007C5561"/>
    <w:rsid w:val="009D3441"/>
    <w:rsid w:val="00A2546F"/>
    <w:rsid w:val="00CF35B3"/>
    <w:rsid w:val="00DD155D"/>
    <w:rsid w:val="00E818AB"/>
    <w:rsid w:val="00EC2EBF"/>
    <w:rsid w:val="00ED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298D0"/>
  <w15:chartTrackingRefBased/>
  <w15:docId w15:val="{05BCEA74-D1CC-4639-9F22-14024C97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46F"/>
  </w:style>
  <w:style w:type="paragraph" w:styleId="Footer">
    <w:name w:val="footer"/>
    <w:basedOn w:val="Normal"/>
    <w:link w:val="FooterChar"/>
    <w:uiPriority w:val="99"/>
    <w:unhideWhenUsed/>
    <w:rsid w:val="00A2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46F"/>
  </w:style>
  <w:style w:type="paragraph" w:styleId="NoSpacing">
    <w:name w:val="No Spacing"/>
    <w:uiPriority w:val="1"/>
    <w:qFormat/>
    <w:rsid w:val="00A25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Archview</dc:creator>
  <cp:keywords/>
  <dc:description/>
  <cp:lastModifiedBy>Greater Archview</cp:lastModifiedBy>
  <cp:revision>7</cp:revision>
  <cp:lastPrinted>2021-09-02T18:52:00Z</cp:lastPrinted>
  <dcterms:created xsi:type="dcterms:W3CDTF">2021-09-02T17:15:00Z</dcterms:created>
  <dcterms:modified xsi:type="dcterms:W3CDTF">2021-09-07T14:32:00Z</dcterms:modified>
</cp:coreProperties>
</file>